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5C0D1" w14:textId="77777777" w:rsidR="0098728C" w:rsidRDefault="0098728C" w:rsidP="0098728C">
      <w:pPr>
        <w:jc w:val="center"/>
      </w:pPr>
      <w:r>
        <w:rPr>
          <w:noProof/>
        </w:rPr>
        <w:drawing>
          <wp:inline distT="0" distB="0" distL="0" distR="0" wp14:anchorId="22EE970E" wp14:editId="3625A936">
            <wp:extent cx="511810" cy="1048385"/>
            <wp:effectExtent l="19050" t="0" r="2540" b="0"/>
            <wp:docPr id="2" name="Picture 1" descr="I:\WP\LOGOS\Crown_Swan 2011.Bitm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WP\LOGOS\Crown_Swan 2011.Bitmap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2CEB2" w14:textId="77777777" w:rsidR="0098728C" w:rsidRDefault="0098728C" w:rsidP="0098728C">
      <w:pPr>
        <w:jc w:val="center"/>
      </w:pPr>
    </w:p>
    <w:p w14:paraId="6DF0420D" w14:textId="77777777" w:rsidR="0098728C" w:rsidRPr="008459AA" w:rsidRDefault="0098728C" w:rsidP="0098728C">
      <w:pPr>
        <w:jc w:val="center"/>
      </w:pPr>
    </w:p>
    <w:p w14:paraId="3522E030" w14:textId="77777777" w:rsidR="0098728C" w:rsidRPr="008459AA" w:rsidRDefault="0098728C" w:rsidP="0098728C">
      <w:pPr>
        <w:pStyle w:val="Heading3"/>
        <w:rPr>
          <w:rFonts w:cs="Arial"/>
          <w:i/>
          <w:sz w:val="28"/>
          <w:szCs w:val="28"/>
        </w:rPr>
      </w:pPr>
      <w:r w:rsidRPr="008459AA">
        <w:rPr>
          <w:rFonts w:cs="Arial"/>
          <w:i/>
          <w:sz w:val="28"/>
          <w:szCs w:val="28"/>
        </w:rPr>
        <w:t>Message</w:t>
      </w:r>
    </w:p>
    <w:p w14:paraId="15FF67D5" w14:textId="77777777" w:rsidR="0098728C" w:rsidRPr="008459AA" w:rsidRDefault="0098728C" w:rsidP="0098728C">
      <w:pPr>
        <w:tabs>
          <w:tab w:val="left" w:pos="-720"/>
        </w:tabs>
        <w:suppressAutoHyphens/>
        <w:jc w:val="center"/>
        <w:rPr>
          <w:b/>
          <w:i/>
          <w:spacing w:val="-3"/>
          <w:sz w:val="28"/>
          <w:szCs w:val="28"/>
        </w:rPr>
      </w:pPr>
      <w:r w:rsidRPr="008459AA">
        <w:rPr>
          <w:b/>
          <w:i/>
          <w:spacing w:val="-3"/>
          <w:sz w:val="28"/>
          <w:szCs w:val="28"/>
        </w:rPr>
        <w:t>from</w:t>
      </w:r>
    </w:p>
    <w:p w14:paraId="023F1A6B" w14:textId="77777777" w:rsidR="0098728C" w:rsidRPr="008459AA" w:rsidRDefault="0098728C" w:rsidP="0098728C">
      <w:pPr>
        <w:tabs>
          <w:tab w:val="left" w:pos="-720"/>
        </w:tabs>
        <w:suppressAutoHyphens/>
        <w:jc w:val="center"/>
        <w:rPr>
          <w:b/>
          <w:i/>
          <w:spacing w:val="-3"/>
          <w:sz w:val="28"/>
          <w:szCs w:val="28"/>
        </w:rPr>
      </w:pPr>
    </w:p>
    <w:p w14:paraId="49E52BA6" w14:textId="77777777" w:rsidR="0098728C" w:rsidRPr="008459AA" w:rsidRDefault="00A827B6" w:rsidP="0098728C">
      <w:pPr>
        <w:tabs>
          <w:tab w:val="left" w:pos="-720"/>
        </w:tabs>
        <w:suppressAutoHyphens/>
        <w:jc w:val="center"/>
        <w:rPr>
          <w:b/>
          <w:i/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T</w:t>
      </w:r>
      <w:r w:rsidR="0098728C">
        <w:rPr>
          <w:b/>
          <w:i/>
          <w:spacing w:val="-3"/>
          <w:sz w:val="28"/>
          <w:szCs w:val="28"/>
        </w:rPr>
        <w:t>he Honourable</w:t>
      </w:r>
      <w:r w:rsidR="00A10483"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pacing w:val="-3"/>
          <w:sz w:val="28"/>
          <w:szCs w:val="28"/>
        </w:rPr>
        <w:t>Kim Beazley</w:t>
      </w:r>
      <w:r w:rsidR="00A10483">
        <w:rPr>
          <w:b/>
          <w:i/>
          <w:spacing w:val="-3"/>
          <w:sz w:val="28"/>
          <w:szCs w:val="28"/>
        </w:rPr>
        <w:t>, AC</w:t>
      </w:r>
    </w:p>
    <w:p w14:paraId="77C862A9" w14:textId="77777777" w:rsidR="0098728C" w:rsidRPr="008459AA" w:rsidRDefault="0098728C" w:rsidP="0098728C">
      <w:pPr>
        <w:tabs>
          <w:tab w:val="left" w:pos="-720"/>
        </w:tabs>
        <w:suppressAutoHyphens/>
        <w:jc w:val="center"/>
        <w:rPr>
          <w:b/>
          <w:i/>
          <w:spacing w:val="-3"/>
          <w:sz w:val="28"/>
          <w:szCs w:val="28"/>
        </w:rPr>
      </w:pPr>
      <w:r w:rsidRPr="008459AA">
        <w:rPr>
          <w:b/>
          <w:i/>
          <w:spacing w:val="-3"/>
          <w:sz w:val="28"/>
          <w:szCs w:val="28"/>
        </w:rPr>
        <w:t>Governor of Western Australia</w:t>
      </w:r>
    </w:p>
    <w:p w14:paraId="5D7DD8B1" w14:textId="77777777" w:rsidR="0098728C" w:rsidRPr="008459AA" w:rsidRDefault="0098728C" w:rsidP="0098728C">
      <w:pPr>
        <w:tabs>
          <w:tab w:val="left" w:pos="-720"/>
        </w:tabs>
        <w:suppressAutoHyphens/>
        <w:jc w:val="center"/>
        <w:rPr>
          <w:b/>
          <w:i/>
          <w:spacing w:val="-3"/>
          <w:sz w:val="28"/>
          <w:szCs w:val="28"/>
        </w:rPr>
      </w:pPr>
    </w:p>
    <w:p w14:paraId="3FEEDC56" w14:textId="77777777" w:rsidR="0098728C" w:rsidRPr="008459AA" w:rsidRDefault="0098728C" w:rsidP="0098728C">
      <w:pPr>
        <w:tabs>
          <w:tab w:val="left" w:pos="-720"/>
        </w:tabs>
        <w:suppressAutoHyphens/>
        <w:jc w:val="center"/>
        <w:rPr>
          <w:b/>
          <w:i/>
          <w:spacing w:val="-3"/>
          <w:sz w:val="24"/>
          <w:szCs w:val="24"/>
        </w:rPr>
      </w:pPr>
      <w:r w:rsidRPr="008459AA">
        <w:rPr>
          <w:b/>
          <w:i/>
          <w:spacing w:val="-3"/>
          <w:sz w:val="24"/>
          <w:szCs w:val="24"/>
        </w:rPr>
        <w:t>for</w:t>
      </w:r>
    </w:p>
    <w:p w14:paraId="4987A782" w14:textId="77777777" w:rsidR="0098728C" w:rsidRPr="008459AA" w:rsidRDefault="0098728C" w:rsidP="00260F1A">
      <w:pPr>
        <w:jc w:val="center"/>
      </w:pPr>
    </w:p>
    <w:p w14:paraId="7431FF04" w14:textId="77777777" w:rsidR="00EC41ED" w:rsidRDefault="00260F1A" w:rsidP="00260F1A">
      <w:pPr>
        <w:jc w:val="center"/>
        <w:rPr>
          <w:b/>
          <w:i/>
          <w:sz w:val="24"/>
          <w:szCs w:val="24"/>
        </w:rPr>
      </w:pPr>
      <w:r w:rsidRPr="00260F1A">
        <w:rPr>
          <w:b/>
          <w:i/>
          <w:sz w:val="24"/>
          <w:szCs w:val="24"/>
        </w:rPr>
        <w:t>Australian National Flag Association WA</w:t>
      </w:r>
    </w:p>
    <w:p w14:paraId="3D111FA9" w14:textId="77777777" w:rsidR="00260F1A" w:rsidRDefault="00260F1A">
      <w:pPr>
        <w:rPr>
          <w:i/>
          <w:sz w:val="24"/>
          <w:szCs w:val="24"/>
        </w:rPr>
      </w:pPr>
    </w:p>
    <w:p w14:paraId="54F85CC0" w14:textId="77777777" w:rsidR="00260F1A" w:rsidRDefault="00260F1A" w:rsidP="00260F1A">
      <w:pPr>
        <w:spacing w:line="276" w:lineRule="auto"/>
        <w:jc w:val="both"/>
        <w:rPr>
          <w:i/>
          <w:sz w:val="24"/>
        </w:rPr>
      </w:pPr>
    </w:p>
    <w:p w14:paraId="570B2118" w14:textId="77777777" w:rsidR="00260F1A" w:rsidRPr="00C84906" w:rsidRDefault="00260F1A" w:rsidP="00260F1A">
      <w:pPr>
        <w:spacing w:line="276" w:lineRule="auto"/>
        <w:jc w:val="both"/>
        <w:rPr>
          <w:i/>
          <w:sz w:val="24"/>
        </w:rPr>
      </w:pPr>
      <w:r w:rsidRPr="00C84906">
        <w:rPr>
          <w:i/>
          <w:sz w:val="24"/>
        </w:rPr>
        <w:t>Australian National Flag Day is an opportunity for individuals, community organisations, local authorities, businesses and schools to celebrate the anniversary of the Australian National Flag.</w:t>
      </w:r>
    </w:p>
    <w:p w14:paraId="61016C69" w14:textId="77777777" w:rsidR="00260F1A" w:rsidRPr="00C84906" w:rsidRDefault="00260F1A" w:rsidP="00260F1A">
      <w:pPr>
        <w:spacing w:line="276" w:lineRule="auto"/>
        <w:jc w:val="both"/>
        <w:rPr>
          <w:i/>
          <w:sz w:val="24"/>
        </w:rPr>
      </w:pPr>
    </w:p>
    <w:p w14:paraId="0EA8D80E" w14:textId="77777777" w:rsidR="00260F1A" w:rsidRDefault="00260F1A" w:rsidP="00260F1A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First</w:t>
      </w:r>
      <w:r w:rsidRPr="00C84906">
        <w:rPr>
          <w:i/>
          <w:sz w:val="24"/>
        </w:rPr>
        <w:t xml:space="preserve"> flown on</w:t>
      </w:r>
      <w:r>
        <w:rPr>
          <w:i/>
          <w:sz w:val="24"/>
        </w:rPr>
        <w:t xml:space="preserve"> the</w:t>
      </w:r>
      <w:r w:rsidRPr="00C84906">
        <w:rPr>
          <w:i/>
          <w:sz w:val="24"/>
        </w:rPr>
        <w:t xml:space="preserve"> 3</w:t>
      </w:r>
      <w:r w:rsidRPr="00C84906">
        <w:rPr>
          <w:i/>
          <w:sz w:val="24"/>
          <w:vertAlign w:val="superscript"/>
        </w:rPr>
        <w:t>rd</w:t>
      </w:r>
      <w:r>
        <w:rPr>
          <w:i/>
          <w:sz w:val="24"/>
        </w:rPr>
        <w:t xml:space="preserve"> </w:t>
      </w:r>
      <w:r w:rsidRPr="00C84906">
        <w:rPr>
          <w:i/>
          <w:sz w:val="24"/>
        </w:rPr>
        <w:t>September 1901</w:t>
      </w:r>
      <w:r>
        <w:rPr>
          <w:i/>
          <w:sz w:val="24"/>
        </w:rPr>
        <w:t>, the flag was known back then as the Commonwealth blue ensign. Since Federation, we have gained a new sense of what it means to be Australian and these sentiments can always be found when we look upon our national flag today.</w:t>
      </w:r>
    </w:p>
    <w:p w14:paraId="7E7557BD" w14:textId="77777777" w:rsidR="00260F1A" w:rsidRDefault="00260F1A" w:rsidP="00260F1A">
      <w:pPr>
        <w:spacing w:line="276" w:lineRule="auto"/>
        <w:jc w:val="both"/>
        <w:rPr>
          <w:i/>
          <w:sz w:val="24"/>
        </w:rPr>
      </w:pPr>
    </w:p>
    <w:p w14:paraId="76B3F8E0" w14:textId="77777777" w:rsidR="00260F1A" w:rsidRDefault="00260F1A" w:rsidP="00260F1A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The flag unites us on every important occasion – whether in celebration or sorrow – and is a symbol of our national identity, the story of our past and of our future, and our diverse and multicultural society.</w:t>
      </w:r>
    </w:p>
    <w:p w14:paraId="715F9618" w14:textId="77777777" w:rsidR="00260F1A" w:rsidRDefault="00260F1A" w:rsidP="00260F1A">
      <w:pPr>
        <w:spacing w:line="276" w:lineRule="auto"/>
        <w:jc w:val="both"/>
        <w:rPr>
          <w:i/>
          <w:sz w:val="24"/>
        </w:rPr>
      </w:pPr>
    </w:p>
    <w:p w14:paraId="7B0E0622" w14:textId="77777777" w:rsidR="00260F1A" w:rsidRDefault="00260F1A" w:rsidP="00260F1A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It is important to recognise that the Australian National Flag now sits alongside the Australian Aboriginal Flag and the Torres Strait Islander Flag as a collective symbol of our country.</w:t>
      </w:r>
    </w:p>
    <w:p w14:paraId="640E4A73" w14:textId="77777777" w:rsidR="00260F1A" w:rsidRDefault="00260F1A" w:rsidP="00260F1A">
      <w:pPr>
        <w:spacing w:line="276" w:lineRule="auto"/>
        <w:jc w:val="both"/>
        <w:rPr>
          <w:i/>
          <w:sz w:val="24"/>
        </w:rPr>
      </w:pPr>
    </w:p>
    <w:p w14:paraId="134B009C" w14:textId="77777777" w:rsidR="000D5303" w:rsidRPr="00260F1A" w:rsidRDefault="00260F1A" w:rsidP="00260F1A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I thank the Australian National Flag Association WA for the opportunity to share in the occasion of the 119</w:t>
      </w:r>
      <w:r w:rsidRPr="00696FD4"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anniversary of the Australian National Flag. A day to reflect on the journey of our country so far, and all that we hope to achieve in the future.</w:t>
      </w:r>
    </w:p>
    <w:p w14:paraId="3F632A8D" w14:textId="77777777" w:rsidR="000D5303" w:rsidRDefault="000D5303">
      <w:pPr>
        <w:rPr>
          <w:i/>
          <w:sz w:val="24"/>
          <w:szCs w:val="24"/>
        </w:rPr>
      </w:pPr>
    </w:p>
    <w:p w14:paraId="5A6440CF" w14:textId="77777777" w:rsidR="000D5303" w:rsidRDefault="000D5303">
      <w:pPr>
        <w:rPr>
          <w:i/>
          <w:sz w:val="24"/>
          <w:szCs w:val="24"/>
        </w:rPr>
      </w:pPr>
    </w:p>
    <w:p w14:paraId="53171A04" w14:textId="77777777" w:rsidR="000D5303" w:rsidRDefault="000D5303">
      <w:pPr>
        <w:rPr>
          <w:i/>
          <w:sz w:val="24"/>
          <w:szCs w:val="24"/>
        </w:rPr>
      </w:pPr>
      <w:r w:rsidRPr="000D5303">
        <w:rPr>
          <w:i/>
          <w:noProof/>
          <w:sz w:val="24"/>
          <w:szCs w:val="24"/>
        </w:rPr>
        <w:drawing>
          <wp:inline distT="0" distB="0" distL="0" distR="0" wp14:anchorId="5DD94E23" wp14:editId="74978687">
            <wp:extent cx="2253335" cy="1080655"/>
            <wp:effectExtent l="0" t="0" r="0" b="0"/>
            <wp:docPr id="1" name="Picture 1" descr="C:\Users\ahollywood\Objects\Governor Beazley (A399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ollywood\Objects\Governor Beazley (A3993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612" cy="109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DFCF8" w14:textId="77777777" w:rsidR="000D5303" w:rsidRPr="000D5303" w:rsidRDefault="000D5303">
      <w:pPr>
        <w:rPr>
          <w:b/>
          <w:i/>
          <w:sz w:val="24"/>
          <w:szCs w:val="24"/>
          <w:u w:val="single"/>
        </w:rPr>
      </w:pPr>
      <w:r w:rsidRPr="000D5303">
        <w:rPr>
          <w:b/>
          <w:i/>
          <w:sz w:val="24"/>
          <w:szCs w:val="24"/>
          <w:u w:val="single"/>
        </w:rPr>
        <w:t>GOVERNOR</w:t>
      </w:r>
    </w:p>
    <w:sectPr w:rsidR="000D5303" w:rsidRPr="000D5303" w:rsidSect="006041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E7"/>
    <w:rsid w:val="000D5303"/>
    <w:rsid w:val="001F711A"/>
    <w:rsid w:val="00221F56"/>
    <w:rsid w:val="00235D13"/>
    <w:rsid w:val="00260F1A"/>
    <w:rsid w:val="002701E9"/>
    <w:rsid w:val="002D2D70"/>
    <w:rsid w:val="00320345"/>
    <w:rsid w:val="003C1302"/>
    <w:rsid w:val="004F74C1"/>
    <w:rsid w:val="0060419D"/>
    <w:rsid w:val="007C26E7"/>
    <w:rsid w:val="00831E6A"/>
    <w:rsid w:val="009502E3"/>
    <w:rsid w:val="0098728C"/>
    <w:rsid w:val="009C488D"/>
    <w:rsid w:val="00A015E6"/>
    <w:rsid w:val="00A10483"/>
    <w:rsid w:val="00A827B6"/>
    <w:rsid w:val="00B54B28"/>
    <w:rsid w:val="00C9274F"/>
    <w:rsid w:val="00CA74EF"/>
    <w:rsid w:val="00CB647F"/>
    <w:rsid w:val="00E244B8"/>
    <w:rsid w:val="00E3602B"/>
    <w:rsid w:val="00EC41ED"/>
    <w:rsid w:val="00F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F8D87"/>
  <w15:docId w15:val="{C15E841D-D41C-4CA7-8BD7-01622563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6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6E7"/>
    <w:rPr>
      <w:rFonts w:ascii="Arial" w:hAnsi="Arial" w:cs="Arial"/>
      <w:sz w:val="22"/>
      <w:szCs w:val="22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7C26E7"/>
    <w:pPr>
      <w:keepNext/>
      <w:jc w:val="center"/>
      <w:outlineLvl w:val="2"/>
    </w:pPr>
    <w:rPr>
      <w:rFonts w:eastAsia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26E7"/>
    <w:rPr>
      <w:rFonts w:ascii="Arial" w:eastAsia="Times New Roman" w:hAnsi="Arial"/>
      <w:b/>
      <w:szCs w:val="20"/>
      <w:lang w:eastAsia="en-AU"/>
    </w:rPr>
  </w:style>
  <w:style w:type="paragraph" w:styleId="BodyText">
    <w:name w:val="Body Text"/>
    <w:basedOn w:val="Normal"/>
    <w:link w:val="BodyTextChar"/>
    <w:rsid w:val="007C26E7"/>
    <w:pPr>
      <w:jc w:val="both"/>
    </w:pPr>
    <w:rPr>
      <w:rFonts w:eastAsia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C26E7"/>
    <w:rPr>
      <w:rFonts w:ascii="Arial" w:eastAsia="Times New Roman" w:hAnsi="Arial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E7"/>
    <w:rPr>
      <w:rFonts w:ascii="Tahoma" w:hAnsi="Tahoma" w:cs="Tahoma"/>
      <w:sz w:val="16"/>
      <w:szCs w:val="16"/>
      <w:lang w:eastAsia="en-AU"/>
    </w:rPr>
  </w:style>
  <w:style w:type="paragraph" w:styleId="EnvelopeAddress">
    <w:name w:val="envelope address"/>
    <w:basedOn w:val="Normal"/>
    <w:uiPriority w:val="99"/>
    <w:unhideWhenUsed/>
    <w:rsid w:val="00EC41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EC41ED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A69686</value>
    </field>
    <field name="Objective-Title">
      <value order="0">200902 Message for the Australian Naitonal Flag Association WA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Authorised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Doug Shaw</cp:lastModifiedBy>
  <cp:revision>2</cp:revision>
  <dcterms:created xsi:type="dcterms:W3CDTF">2020-09-06T00:30:00Z</dcterms:created>
  <dcterms:modified xsi:type="dcterms:W3CDTF">2020-09-06T00:30:00Z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A69686</vt:lpwstr>
  </property>
  <property fmtid="{D5CDD505-2E9C-101B-9397-08002B2CF9AE}" pid="4" name="Objective-Title">
    <vt:lpwstr>200902 Message for the Australian National Flag Association WA</vt:lpwstr>
  </property>
  <property fmtid="{D5CDD505-2E9C-101B-9397-08002B2CF9AE}" pid="5" name="Objective-Date Sent">
    <vt:filetime>2020-09-01T16:00:00Z</vt:filetime>
  </property>
  <property fmtid="{D5CDD505-2E9C-101B-9397-08002B2CF9AE}" pid="6" name="Objective-Author">
    <vt:lpwstr>GOVERNOR</vt:lpwstr>
  </property>
  <property fmtid="{D5CDD505-2E9C-101B-9397-08002B2CF9AE}" pid="7" name="Objective-Organisation">
    <vt:lpwstr/>
  </property>
  <property fmtid="{D5CDD505-2E9C-101B-9397-08002B2CF9AE}" pid="8" name="Objective-Details">
    <vt:lpwstr>Message</vt:lpwstr>
  </property>
  <property fmtid="{D5CDD505-2E9C-101B-9397-08002B2CF9AE}" pid="9" name="Objective-Notes">
    <vt:lpwstr/>
  </property>
</Properties>
</file>